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C110" w14:textId="77777777" w:rsidR="007229F4" w:rsidRPr="001777E0" w:rsidRDefault="007229F4" w:rsidP="002830D6">
      <w:pPr>
        <w:spacing w:line="276" w:lineRule="auto"/>
        <w:jc w:val="center"/>
        <w:rPr>
          <w:rFonts w:ascii="Arial" w:hAnsi="Arial" w:cs="Arial"/>
          <w:b/>
        </w:rPr>
      </w:pPr>
    </w:p>
    <w:p w14:paraId="57F27E64" w14:textId="2F3FFF72" w:rsidR="007229F4" w:rsidRDefault="000E4A74" w:rsidP="00B2050F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noProof/>
        </w:rPr>
        <w:drawing>
          <wp:inline distT="0" distB="0" distL="0" distR="0" wp14:anchorId="453779E7" wp14:editId="7C4C6350">
            <wp:extent cx="35814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na synod logo p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2F882" w14:textId="77777777" w:rsidR="000E4A74" w:rsidRPr="001777E0" w:rsidRDefault="000E4A74" w:rsidP="002830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CE79DF8" w14:textId="77777777" w:rsidR="002830D6" w:rsidRDefault="002830D6" w:rsidP="002830D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5B11">
        <w:rPr>
          <w:rFonts w:ascii="Arial" w:hAnsi="Arial" w:cs="Arial"/>
          <w:b/>
          <w:sz w:val="32"/>
          <w:szCs w:val="32"/>
        </w:rPr>
        <w:t>ESTATE AND GIFT PLANNING WORKSHOP</w:t>
      </w:r>
    </w:p>
    <w:p w14:paraId="2CA3EC31" w14:textId="77777777" w:rsidR="00606742" w:rsidRDefault="00606742" w:rsidP="002830D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September 17, 2016</w:t>
      </w:r>
    </w:p>
    <w:p w14:paraId="27A8D703" w14:textId="77777777" w:rsidR="00606742" w:rsidRPr="006F5B11" w:rsidRDefault="00606742" w:rsidP="00606742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10:00 AM - 2:30 PM</w:t>
      </w:r>
    </w:p>
    <w:p w14:paraId="134D654F" w14:textId="77777777" w:rsidR="00606742" w:rsidRPr="006F5B11" w:rsidRDefault="00606742" w:rsidP="00606742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American Lutheran Church</w:t>
      </w:r>
    </w:p>
    <w:p w14:paraId="1B344BA9" w14:textId="77777777" w:rsidR="00606742" w:rsidRPr="006F5B11" w:rsidRDefault="00606742" w:rsidP="00606742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5 Lewis Avenue</w:t>
      </w:r>
    </w:p>
    <w:p w14:paraId="40476291" w14:textId="77777777" w:rsidR="006F5B11" w:rsidRDefault="00606742" w:rsidP="00606742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Billings, MT 59101</w:t>
      </w:r>
    </w:p>
    <w:p w14:paraId="0D9D3C28" w14:textId="77777777" w:rsidR="00606742" w:rsidRPr="00606742" w:rsidRDefault="00606742" w:rsidP="00606742">
      <w:pPr>
        <w:jc w:val="center"/>
        <w:rPr>
          <w:rFonts w:ascii="Arial" w:hAnsi="Arial" w:cs="Arial"/>
          <w:b/>
        </w:rPr>
      </w:pPr>
    </w:p>
    <w:p w14:paraId="64197816" w14:textId="714ED8C8" w:rsidR="008260D6" w:rsidRDefault="00AB272B" w:rsidP="00AC1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course of our lives, we accumulate a lot of assets.  But what happens when we die?  </w:t>
      </w:r>
      <w:r w:rsidR="004F7FFE">
        <w:rPr>
          <w:rFonts w:ascii="Arial" w:hAnsi="Arial" w:cs="Arial"/>
        </w:rPr>
        <w:t xml:space="preserve">You have probably heard the phrase, </w:t>
      </w:r>
      <w:r w:rsidR="004F7FFE">
        <w:rPr>
          <w:rFonts w:ascii="Arial" w:hAnsi="Arial" w:cs="Arial"/>
          <w:b/>
          <w:i/>
        </w:rPr>
        <w:t>“You can’t take it with you!”</w:t>
      </w:r>
      <w:r w:rsidR="004F7FFE">
        <w:rPr>
          <w:rFonts w:ascii="Arial" w:hAnsi="Arial" w:cs="Arial"/>
        </w:rPr>
        <w:t xml:space="preserve"> But we </w:t>
      </w:r>
      <w:r w:rsidR="004F7FFE">
        <w:rPr>
          <w:rFonts w:ascii="Arial" w:hAnsi="Arial" w:cs="Arial"/>
          <w:u w:val="single"/>
        </w:rPr>
        <w:t>can</w:t>
      </w:r>
      <w:r w:rsidR="004F7FFE">
        <w:rPr>
          <w:rFonts w:ascii="Arial" w:hAnsi="Arial" w:cs="Arial"/>
        </w:rPr>
        <w:t xml:space="preserve"> </w:t>
      </w:r>
      <w:r w:rsidR="008260D6">
        <w:rPr>
          <w:rFonts w:ascii="Arial" w:hAnsi="Arial" w:cs="Arial"/>
        </w:rPr>
        <w:t xml:space="preserve">make sure that our life’s assets will be used </w:t>
      </w:r>
      <w:r w:rsidR="006F5B11">
        <w:rPr>
          <w:rFonts w:ascii="Arial" w:hAnsi="Arial" w:cs="Arial"/>
        </w:rPr>
        <w:t xml:space="preserve">in ways that witness to our Christian faith </w:t>
      </w:r>
      <w:r w:rsidR="007F2629">
        <w:rPr>
          <w:rFonts w:ascii="Arial" w:hAnsi="Arial" w:cs="Arial"/>
        </w:rPr>
        <w:t>–</w:t>
      </w:r>
      <w:r w:rsidR="006F5B11">
        <w:rPr>
          <w:rFonts w:ascii="Arial" w:hAnsi="Arial" w:cs="Arial"/>
        </w:rPr>
        <w:t xml:space="preserve"> by blessing the lives of those we love and also to bless ministries of the church and causes that we support.  </w:t>
      </w:r>
      <w:r w:rsidR="00FD458B">
        <w:rPr>
          <w:rFonts w:ascii="Arial" w:hAnsi="Arial" w:cs="Arial"/>
        </w:rPr>
        <w:t xml:space="preserve">Additionally, by examining our assets and learning about gift planning, we may </w:t>
      </w:r>
      <w:r w:rsidR="00544161">
        <w:rPr>
          <w:rFonts w:ascii="Arial" w:hAnsi="Arial" w:cs="Arial"/>
        </w:rPr>
        <w:t xml:space="preserve">also </w:t>
      </w:r>
      <w:r w:rsidR="00FD458B">
        <w:rPr>
          <w:rFonts w:ascii="Arial" w:hAnsi="Arial" w:cs="Arial"/>
        </w:rPr>
        <w:t>find it possible to make current gifts as well.</w:t>
      </w:r>
    </w:p>
    <w:p w14:paraId="4020CE9E" w14:textId="77777777" w:rsidR="008260D6" w:rsidRDefault="008260D6" w:rsidP="00AB272B">
      <w:pPr>
        <w:rPr>
          <w:rFonts w:ascii="Arial" w:hAnsi="Arial" w:cs="Arial"/>
        </w:rPr>
      </w:pPr>
    </w:p>
    <w:p w14:paraId="45A34915" w14:textId="77777777" w:rsidR="008260D6" w:rsidRDefault="00FC6B3F" w:rsidP="00AB2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help people learn more about this, the Montana Synod is offering an </w:t>
      </w:r>
      <w:r w:rsidRPr="00B41FA4">
        <w:rPr>
          <w:rFonts w:ascii="Arial" w:hAnsi="Arial" w:cs="Arial"/>
          <w:b/>
          <w:i/>
          <w:u w:val="single"/>
        </w:rPr>
        <w:t>Estate and Gift Planning Workshop</w:t>
      </w:r>
      <w:r>
        <w:rPr>
          <w:rFonts w:ascii="Arial" w:hAnsi="Arial" w:cs="Arial"/>
        </w:rPr>
        <w:t xml:space="preserve">.  </w:t>
      </w:r>
      <w:r w:rsidR="008260D6">
        <w:rPr>
          <w:rFonts w:ascii="Arial" w:hAnsi="Arial" w:cs="Arial"/>
        </w:rPr>
        <w:t>Featured presenters will be:</w:t>
      </w:r>
    </w:p>
    <w:p w14:paraId="2437819F" w14:textId="77777777" w:rsidR="008260D6" w:rsidRDefault="008260D6" w:rsidP="00AB272B">
      <w:pPr>
        <w:rPr>
          <w:rFonts w:ascii="Arial" w:hAnsi="Arial" w:cs="Arial"/>
        </w:rPr>
      </w:pPr>
    </w:p>
    <w:p w14:paraId="0074862F" w14:textId="0DBEEB65" w:rsidR="008260D6" w:rsidRDefault="001E4E6B" w:rsidP="000A19B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ab/>
      </w:r>
      <w:r w:rsidR="008260D6" w:rsidRPr="008260D6">
        <w:rPr>
          <w:rFonts w:ascii="Arial" w:hAnsi="Arial" w:cs="Arial"/>
          <w:b/>
        </w:rPr>
        <w:t>Pastor George Karres</w:t>
      </w:r>
      <w:r w:rsidR="008260D6">
        <w:rPr>
          <w:rFonts w:ascii="Arial" w:hAnsi="Arial" w:cs="Arial"/>
          <w:b/>
        </w:rPr>
        <w:t xml:space="preserve"> -</w:t>
      </w:r>
      <w:r w:rsidR="008260D6">
        <w:rPr>
          <w:rFonts w:ascii="Arial" w:hAnsi="Arial" w:cs="Arial"/>
        </w:rPr>
        <w:t xml:space="preserve"> Director for Evangelical Mission, Montana Synod</w:t>
      </w:r>
    </w:p>
    <w:p w14:paraId="767AB1C8" w14:textId="77777777" w:rsidR="001777E0" w:rsidRPr="001777E0" w:rsidRDefault="001777E0" w:rsidP="000A19B8">
      <w:pPr>
        <w:jc w:val="both"/>
        <w:rPr>
          <w:rFonts w:ascii="Arial" w:hAnsi="Arial" w:cs="Arial"/>
          <w:sz w:val="10"/>
          <w:szCs w:val="10"/>
        </w:rPr>
      </w:pPr>
    </w:p>
    <w:p w14:paraId="114C6F40" w14:textId="19D98843" w:rsidR="008260D6" w:rsidRDefault="001E4E6B" w:rsidP="000A19B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ab/>
      </w:r>
      <w:r w:rsidR="008260D6">
        <w:rPr>
          <w:rFonts w:ascii="Arial" w:hAnsi="Arial" w:cs="Arial"/>
          <w:b/>
        </w:rPr>
        <w:t>Dr. Marsh</w:t>
      </w:r>
      <w:r w:rsidR="00013C91">
        <w:rPr>
          <w:rFonts w:ascii="Arial" w:hAnsi="Arial" w:cs="Arial"/>
          <w:b/>
        </w:rPr>
        <w:t>a</w:t>
      </w:r>
      <w:r w:rsidR="008260D6">
        <w:rPr>
          <w:rFonts w:ascii="Arial" w:hAnsi="Arial" w:cs="Arial"/>
          <w:b/>
        </w:rPr>
        <w:t xml:space="preserve"> Goetting </w:t>
      </w:r>
      <w:r w:rsidR="008260D6">
        <w:rPr>
          <w:rFonts w:ascii="Arial" w:hAnsi="Arial" w:cs="Arial"/>
        </w:rPr>
        <w:t>- Professor and Extension Family Economics Specialist, Montana State University, Bozeman, Montana</w:t>
      </w:r>
    </w:p>
    <w:p w14:paraId="5C0349AE" w14:textId="77777777" w:rsidR="001777E0" w:rsidRPr="001777E0" w:rsidRDefault="001777E0" w:rsidP="000A19B8">
      <w:pPr>
        <w:jc w:val="both"/>
        <w:rPr>
          <w:rFonts w:ascii="Arial" w:hAnsi="Arial" w:cs="Arial"/>
          <w:sz w:val="10"/>
          <w:szCs w:val="10"/>
        </w:rPr>
      </w:pPr>
    </w:p>
    <w:p w14:paraId="3C54AA3E" w14:textId="715F0C19" w:rsidR="008260D6" w:rsidRDefault="001E4E6B" w:rsidP="000A1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0D6">
        <w:rPr>
          <w:rFonts w:ascii="Arial" w:hAnsi="Arial" w:cs="Arial"/>
          <w:b/>
        </w:rPr>
        <w:t xml:space="preserve">Ms. Beth Adams </w:t>
      </w:r>
      <w:r w:rsidR="008260D6">
        <w:rPr>
          <w:rFonts w:ascii="Arial" w:hAnsi="Arial" w:cs="Arial"/>
        </w:rPr>
        <w:t>- ELCA Foundation Gift Planner</w:t>
      </w:r>
    </w:p>
    <w:p w14:paraId="1713D026" w14:textId="77777777" w:rsidR="00FC6B3F" w:rsidRDefault="00FC6B3F" w:rsidP="000A19B8">
      <w:pPr>
        <w:jc w:val="both"/>
        <w:rPr>
          <w:rFonts w:ascii="Arial" w:hAnsi="Arial" w:cs="Arial"/>
        </w:rPr>
      </w:pPr>
    </w:p>
    <w:p w14:paraId="3570B451" w14:textId="3C7B1679" w:rsidR="007229F4" w:rsidRDefault="00606742" w:rsidP="000A1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is </w:t>
      </w:r>
      <w:r w:rsidRPr="00606742">
        <w:rPr>
          <w:rFonts w:ascii="Arial" w:hAnsi="Arial" w:cs="Arial"/>
          <w:b/>
        </w:rPr>
        <w:t>$10</w:t>
      </w:r>
      <w:r>
        <w:rPr>
          <w:rFonts w:ascii="Arial" w:hAnsi="Arial" w:cs="Arial"/>
        </w:rPr>
        <w:t xml:space="preserve">, which </w:t>
      </w:r>
      <w:r w:rsidR="00390799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lunch.  To register, please email or call Pastor George Karres: </w:t>
      </w:r>
      <w:hyperlink r:id="rId7" w:history="1">
        <w:r w:rsidRPr="001A2A24">
          <w:rPr>
            <w:rStyle w:val="Hyperlink"/>
            <w:rFonts w:ascii="Arial" w:hAnsi="Arial" w:cs="Arial"/>
          </w:rPr>
          <w:t>gkarres@montanasynod.org</w:t>
        </w:r>
      </w:hyperlink>
      <w:r>
        <w:rPr>
          <w:rFonts w:ascii="Arial" w:hAnsi="Arial" w:cs="Arial"/>
        </w:rPr>
        <w:t xml:space="preserve"> Phone 406-453-1461 </w:t>
      </w:r>
    </w:p>
    <w:p w14:paraId="0AA8B707" w14:textId="77777777" w:rsidR="002D734D" w:rsidRDefault="002D734D" w:rsidP="00606742">
      <w:pPr>
        <w:rPr>
          <w:rFonts w:ascii="Arial" w:hAnsi="Arial" w:cs="Arial"/>
          <w:sz w:val="10"/>
          <w:szCs w:val="10"/>
        </w:rPr>
      </w:pPr>
    </w:p>
    <w:p w14:paraId="05824F8E" w14:textId="77777777" w:rsidR="002D734D" w:rsidRDefault="002D734D" w:rsidP="00606742">
      <w:pPr>
        <w:rPr>
          <w:rFonts w:ascii="Arial" w:hAnsi="Arial" w:cs="Arial"/>
          <w:sz w:val="10"/>
          <w:szCs w:val="10"/>
        </w:rPr>
      </w:pPr>
    </w:p>
    <w:p w14:paraId="0F7429F7" w14:textId="77777777" w:rsidR="001777E0" w:rsidRDefault="001777E0" w:rsidP="00606742">
      <w:pPr>
        <w:rPr>
          <w:rFonts w:ascii="Arial" w:hAnsi="Arial" w:cs="Arial"/>
          <w:sz w:val="10"/>
          <w:szCs w:val="10"/>
        </w:rPr>
      </w:pPr>
    </w:p>
    <w:p w14:paraId="742A2256" w14:textId="77777777" w:rsidR="001777E0" w:rsidRPr="002D734D" w:rsidRDefault="001777E0" w:rsidP="00606742">
      <w:pPr>
        <w:rPr>
          <w:rFonts w:ascii="Arial" w:hAnsi="Arial" w:cs="Arial"/>
          <w:sz w:val="10"/>
          <w:szCs w:val="10"/>
        </w:rPr>
      </w:pPr>
    </w:p>
    <w:p w14:paraId="42A48E7C" w14:textId="1B824566" w:rsidR="000E4A74" w:rsidRDefault="000E4A74" w:rsidP="00B2050F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b/>
          <w:noProof/>
        </w:rPr>
        <w:drawing>
          <wp:inline distT="0" distB="0" distL="0" distR="0" wp14:anchorId="6FAD2C06" wp14:editId="617ED771">
            <wp:extent cx="358140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na synod logo p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289B" w14:textId="77777777" w:rsidR="00FD458B" w:rsidRPr="001777E0" w:rsidRDefault="00FD458B" w:rsidP="007229F4">
      <w:pPr>
        <w:spacing w:line="276" w:lineRule="auto"/>
        <w:jc w:val="center"/>
        <w:rPr>
          <w:rFonts w:ascii="Arial" w:hAnsi="Arial" w:cs="Arial"/>
          <w:b/>
        </w:rPr>
      </w:pPr>
    </w:p>
    <w:p w14:paraId="0B980F4E" w14:textId="77777777" w:rsidR="007229F4" w:rsidRDefault="007229F4" w:rsidP="007229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5B11">
        <w:rPr>
          <w:rFonts w:ascii="Arial" w:hAnsi="Arial" w:cs="Arial"/>
          <w:b/>
          <w:sz w:val="32"/>
          <w:szCs w:val="32"/>
        </w:rPr>
        <w:t>ESTATE AND GIFT PLANNING WORKSHOP</w:t>
      </w:r>
    </w:p>
    <w:p w14:paraId="638FC80D" w14:textId="77777777" w:rsidR="007229F4" w:rsidRDefault="007229F4" w:rsidP="007229F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September 17, 2016</w:t>
      </w:r>
    </w:p>
    <w:p w14:paraId="1DFA74B7" w14:textId="77777777" w:rsidR="007229F4" w:rsidRPr="006F5B11" w:rsidRDefault="007229F4" w:rsidP="007229F4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10:00 AM - 2:30 PM</w:t>
      </w:r>
    </w:p>
    <w:p w14:paraId="2C5C49BA" w14:textId="77777777" w:rsidR="007229F4" w:rsidRPr="006F5B11" w:rsidRDefault="007229F4" w:rsidP="007229F4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American Lutheran Church</w:t>
      </w:r>
    </w:p>
    <w:p w14:paraId="6B8535B7" w14:textId="77777777" w:rsidR="007229F4" w:rsidRPr="006F5B11" w:rsidRDefault="007229F4" w:rsidP="007229F4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5 Lewis Avenue</w:t>
      </w:r>
    </w:p>
    <w:p w14:paraId="706AA2D1" w14:textId="77777777" w:rsidR="007229F4" w:rsidRDefault="007229F4" w:rsidP="007229F4">
      <w:pPr>
        <w:jc w:val="center"/>
        <w:rPr>
          <w:rFonts w:ascii="Arial" w:hAnsi="Arial" w:cs="Arial"/>
          <w:b/>
        </w:rPr>
      </w:pPr>
      <w:r w:rsidRPr="006F5B11">
        <w:rPr>
          <w:rFonts w:ascii="Arial" w:hAnsi="Arial" w:cs="Arial"/>
          <w:b/>
        </w:rPr>
        <w:t>Billings, MT 59101</w:t>
      </w:r>
    </w:p>
    <w:p w14:paraId="45F51726" w14:textId="77777777" w:rsidR="007229F4" w:rsidRPr="00606742" w:rsidRDefault="007229F4" w:rsidP="007229F4">
      <w:pPr>
        <w:jc w:val="center"/>
        <w:rPr>
          <w:rFonts w:ascii="Arial" w:hAnsi="Arial" w:cs="Arial"/>
          <w:b/>
        </w:rPr>
      </w:pPr>
    </w:p>
    <w:p w14:paraId="6685E3F2" w14:textId="78DF7786" w:rsidR="007229F4" w:rsidRDefault="007229F4" w:rsidP="00AC1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course of our lives, we accumulate a lot of assets.  But what happens when we die?  You have probably heard the phrase, </w:t>
      </w:r>
      <w:r>
        <w:rPr>
          <w:rFonts w:ascii="Arial" w:hAnsi="Arial" w:cs="Arial"/>
          <w:b/>
          <w:i/>
        </w:rPr>
        <w:t>“You can’t take it with you!”</w:t>
      </w:r>
      <w:r>
        <w:rPr>
          <w:rFonts w:ascii="Arial" w:hAnsi="Arial" w:cs="Arial"/>
        </w:rPr>
        <w:t xml:space="preserve"> But we </w:t>
      </w:r>
      <w:r>
        <w:rPr>
          <w:rFonts w:ascii="Arial" w:hAnsi="Arial" w:cs="Arial"/>
          <w:u w:val="single"/>
        </w:rPr>
        <w:t>can</w:t>
      </w:r>
      <w:r>
        <w:rPr>
          <w:rFonts w:ascii="Arial" w:hAnsi="Arial" w:cs="Arial"/>
        </w:rPr>
        <w:t xml:space="preserve"> make sure that our life’s assets will be used in ways that witness to our Christian faith </w:t>
      </w:r>
      <w:r w:rsidR="007F262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by blessing the lives of those we love and also to bless ministries of the church and causes that we support.  </w:t>
      </w:r>
      <w:r w:rsidR="00FD458B">
        <w:rPr>
          <w:rFonts w:ascii="Arial" w:hAnsi="Arial" w:cs="Arial"/>
        </w:rPr>
        <w:t xml:space="preserve">Additionally, by examining our assets and learning about gift planning, we may </w:t>
      </w:r>
      <w:r w:rsidR="00544161">
        <w:rPr>
          <w:rFonts w:ascii="Arial" w:hAnsi="Arial" w:cs="Arial"/>
        </w:rPr>
        <w:t xml:space="preserve">also </w:t>
      </w:r>
      <w:r w:rsidR="00FD458B">
        <w:rPr>
          <w:rFonts w:ascii="Arial" w:hAnsi="Arial" w:cs="Arial"/>
        </w:rPr>
        <w:t>find it possible to make current gifts as well.</w:t>
      </w:r>
    </w:p>
    <w:p w14:paraId="39869E45" w14:textId="77777777" w:rsidR="007229F4" w:rsidRDefault="007229F4" w:rsidP="007229F4">
      <w:pPr>
        <w:rPr>
          <w:rFonts w:ascii="Arial" w:hAnsi="Arial" w:cs="Arial"/>
        </w:rPr>
      </w:pPr>
    </w:p>
    <w:p w14:paraId="7C72915B" w14:textId="77777777" w:rsidR="007229F4" w:rsidRDefault="007229F4" w:rsidP="00C8392B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To help people learn more about this, the Montana Synod is offering an </w:t>
      </w:r>
      <w:r w:rsidRPr="00B41FA4">
        <w:rPr>
          <w:rFonts w:ascii="Arial" w:hAnsi="Arial" w:cs="Arial"/>
          <w:b/>
          <w:i/>
          <w:u w:val="single"/>
        </w:rPr>
        <w:t>Estate and Gift Planning Workshop</w:t>
      </w:r>
      <w:r>
        <w:rPr>
          <w:rFonts w:ascii="Arial" w:hAnsi="Arial" w:cs="Arial"/>
        </w:rPr>
        <w:t>.  Featured presenters will be:</w:t>
      </w:r>
    </w:p>
    <w:p w14:paraId="523F5D86" w14:textId="77777777" w:rsidR="007229F4" w:rsidRDefault="007229F4" w:rsidP="007229F4">
      <w:pPr>
        <w:rPr>
          <w:rFonts w:ascii="Arial" w:hAnsi="Arial" w:cs="Arial"/>
        </w:rPr>
      </w:pPr>
    </w:p>
    <w:p w14:paraId="63F3B51E" w14:textId="77777777" w:rsidR="007229F4" w:rsidRDefault="007229F4" w:rsidP="000A19B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 w:rsidRPr="008260D6">
        <w:rPr>
          <w:rFonts w:ascii="Arial" w:hAnsi="Arial" w:cs="Arial"/>
          <w:b/>
        </w:rPr>
        <w:t>Pastor George Karres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Director for Evangelical Mission, Montana Synod</w:t>
      </w:r>
    </w:p>
    <w:p w14:paraId="052E7427" w14:textId="77777777" w:rsidR="001777E0" w:rsidRPr="001777E0" w:rsidRDefault="001777E0" w:rsidP="000A19B8">
      <w:pPr>
        <w:jc w:val="both"/>
        <w:rPr>
          <w:rFonts w:ascii="Arial" w:hAnsi="Arial" w:cs="Arial"/>
          <w:sz w:val="10"/>
          <w:szCs w:val="10"/>
        </w:rPr>
      </w:pPr>
    </w:p>
    <w:p w14:paraId="17783F21" w14:textId="494D237E" w:rsidR="007229F4" w:rsidRDefault="007229F4" w:rsidP="000A19B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ab/>
        <w:t>Dr. Marsh</w:t>
      </w:r>
      <w:r w:rsidR="00013C9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Goetting </w:t>
      </w:r>
      <w:r>
        <w:rPr>
          <w:rFonts w:ascii="Arial" w:hAnsi="Arial" w:cs="Arial"/>
        </w:rPr>
        <w:t>- Professor and Extension Family Economics Specialist, Montana State University, Bozeman, Montana</w:t>
      </w:r>
    </w:p>
    <w:p w14:paraId="622AAAC6" w14:textId="77777777" w:rsidR="001777E0" w:rsidRPr="001777E0" w:rsidRDefault="001777E0" w:rsidP="000A19B8">
      <w:pPr>
        <w:jc w:val="both"/>
        <w:rPr>
          <w:rFonts w:ascii="Arial" w:hAnsi="Arial" w:cs="Arial"/>
          <w:sz w:val="10"/>
          <w:szCs w:val="10"/>
        </w:rPr>
      </w:pPr>
    </w:p>
    <w:p w14:paraId="7B1A98CC" w14:textId="77777777" w:rsidR="007229F4" w:rsidRDefault="007229F4" w:rsidP="000A1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Ms. Beth Adams </w:t>
      </w:r>
      <w:r>
        <w:rPr>
          <w:rFonts w:ascii="Arial" w:hAnsi="Arial" w:cs="Arial"/>
        </w:rPr>
        <w:t>- ELCA Foundation Gift Planner</w:t>
      </w:r>
    </w:p>
    <w:p w14:paraId="4664B2B6" w14:textId="77777777" w:rsidR="007229F4" w:rsidRDefault="007229F4" w:rsidP="000A19B8">
      <w:pPr>
        <w:jc w:val="both"/>
        <w:rPr>
          <w:rFonts w:ascii="Arial" w:hAnsi="Arial" w:cs="Arial"/>
        </w:rPr>
      </w:pPr>
    </w:p>
    <w:p w14:paraId="701AA8C6" w14:textId="548B190A" w:rsidR="002830D6" w:rsidRPr="002D734D" w:rsidRDefault="007229F4" w:rsidP="000A19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The cost is </w:t>
      </w:r>
      <w:r w:rsidRPr="00606742">
        <w:rPr>
          <w:rFonts w:ascii="Arial" w:hAnsi="Arial" w:cs="Arial"/>
          <w:b/>
        </w:rPr>
        <w:t>$10</w:t>
      </w:r>
      <w:r>
        <w:rPr>
          <w:rFonts w:ascii="Arial" w:hAnsi="Arial" w:cs="Arial"/>
        </w:rPr>
        <w:t xml:space="preserve">, which </w:t>
      </w:r>
      <w:r w:rsidR="00390799">
        <w:rPr>
          <w:rFonts w:ascii="Arial" w:hAnsi="Arial" w:cs="Arial"/>
        </w:rPr>
        <w:t>includes</w:t>
      </w:r>
      <w:bookmarkStart w:id="0" w:name="_GoBack"/>
      <w:bookmarkEnd w:id="0"/>
      <w:r>
        <w:rPr>
          <w:rFonts w:ascii="Arial" w:hAnsi="Arial" w:cs="Arial"/>
        </w:rPr>
        <w:t xml:space="preserve"> lunch.  To register, please email or call Pastor George Karres: </w:t>
      </w:r>
      <w:hyperlink r:id="rId8" w:history="1">
        <w:r w:rsidRPr="001A2A24">
          <w:rPr>
            <w:rStyle w:val="Hyperlink"/>
            <w:rFonts w:ascii="Arial" w:hAnsi="Arial" w:cs="Arial"/>
          </w:rPr>
          <w:t>gkarres@montanasynod.org</w:t>
        </w:r>
      </w:hyperlink>
      <w:r>
        <w:rPr>
          <w:rFonts w:ascii="Arial" w:hAnsi="Arial" w:cs="Arial"/>
        </w:rPr>
        <w:t xml:space="preserve"> Phone 406-453-1461 </w:t>
      </w:r>
    </w:p>
    <w:sectPr w:rsidR="002830D6" w:rsidRPr="002D734D" w:rsidSect="007229F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AC9B" w14:textId="77777777" w:rsidR="00B12FA0" w:rsidRDefault="00B12FA0" w:rsidP="002830D6">
      <w:r>
        <w:separator/>
      </w:r>
    </w:p>
  </w:endnote>
  <w:endnote w:type="continuationSeparator" w:id="0">
    <w:p w14:paraId="5BA8C606" w14:textId="77777777" w:rsidR="00B12FA0" w:rsidRDefault="00B12FA0" w:rsidP="0028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BC0BC" w14:textId="77777777" w:rsidR="00B12FA0" w:rsidRDefault="00B12FA0" w:rsidP="002830D6">
      <w:r>
        <w:separator/>
      </w:r>
    </w:p>
  </w:footnote>
  <w:footnote w:type="continuationSeparator" w:id="0">
    <w:p w14:paraId="60968202" w14:textId="77777777" w:rsidR="00B12FA0" w:rsidRDefault="00B12FA0" w:rsidP="0028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D6"/>
    <w:rsid w:val="00013C91"/>
    <w:rsid w:val="000A19B8"/>
    <w:rsid w:val="000D5A99"/>
    <w:rsid w:val="000E4A74"/>
    <w:rsid w:val="0016079C"/>
    <w:rsid w:val="001777E0"/>
    <w:rsid w:val="001E4E6B"/>
    <w:rsid w:val="00221C35"/>
    <w:rsid w:val="002830D6"/>
    <w:rsid w:val="002D734D"/>
    <w:rsid w:val="00356C8B"/>
    <w:rsid w:val="00381420"/>
    <w:rsid w:val="00384D26"/>
    <w:rsid w:val="00390799"/>
    <w:rsid w:val="00402989"/>
    <w:rsid w:val="004676FB"/>
    <w:rsid w:val="004F7FFE"/>
    <w:rsid w:val="00544161"/>
    <w:rsid w:val="00606742"/>
    <w:rsid w:val="00606BF2"/>
    <w:rsid w:val="006143EC"/>
    <w:rsid w:val="006F5B11"/>
    <w:rsid w:val="007229F4"/>
    <w:rsid w:val="007B2232"/>
    <w:rsid w:val="007F2629"/>
    <w:rsid w:val="008260D6"/>
    <w:rsid w:val="00854653"/>
    <w:rsid w:val="00A32DEE"/>
    <w:rsid w:val="00AB272B"/>
    <w:rsid w:val="00AC10E9"/>
    <w:rsid w:val="00B12FA0"/>
    <w:rsid w:val="00B2050F"/>
    <w:rsid w:val="00B41FA4"/>
    <w:rsid w:val="00BB2AA8"/>
    <w:rsid w:val="00BE1746"/>
    <w:rsid w:val="00BF075A"/>
    <w:rsid w:val="00C8392B"/>
    <w:rsid w:val="00D57479"/>
    <w:rsid w:val="00EA7952"/>
    <w:rsid w:val="00ED183C"/>
    <w:rsid w:val="00F75529"/>
    <w:rsid w:val="00FC6B3F"/>
    <w:rsid w:val="00FD3F83"/>
    <w:rsid w:val="00FD458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6F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0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D6"/>
  </w:style>
  <w:style w:type="paragraph" w:styleId="Footer">
    <w:name w:val="footer"/>
    <w:basedOn w:val="Normal"/>
    <w:link w:val="FooterChar"/>
    <w:uiPriority w:val="99"/>
    <w:unhideWhenUsed/>
    <w:rsid w:val="0028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D6"/>
  </w:style>
  <w:style w:type="character" w:styleId="Hyperlink">
    <w:name w:val="Hyperlink"/>
    <w:basedOn w:val="DefaultParagraphFont"/>
    <w:uiPriority w:val="99"/>
    <w:unhideWhenUsed/>
    <w:rsid w:val="006067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gkarres@montanasynod.org" TargetMode="External"/><Relationship Id="rId8" Type="http://schemas.openxmlformats.org/officeDocument/2006/relationships/hyperlink" Target="mailto:gkarres@montanasyno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2016-08-17T18:50:00Z</cp:lastPrinted>
  <dcterms:created xsi:type="dcterms:W3CDTF">2016-08-16T21:42:00Z</dcterms:created>
  <dcterms:modified xsi:type="dcterms:W3CDTF">2016-08-17T19:03:00Z</dcterms:modified>
</cp:coreProperties>
</file>